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A606C0" w14:textId="77777777" w:rsidR="007D5266" w:rsidRPr="002F1545" w:rsidRDefault="007D5266" w:rsidP="007D5266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F1545">
        <w:rPr>
          <w:rFonts w:ascii="Times New Roman" w:eastAsia="Times New Roman" w:hAnsi="Times New Roman" w:cs="Times New Roman"/>
          <w:b/>
          <w:sz w:val="24"/>
          <w:szCs w:val="24"/>
        </w:rPr>
        <w:t xml:space="preserve">Школьный этап всероссийской олимпиады школьников </w:t>
      </w:r>
    </w:p>
    <w:p w14:paraId="405DA77D" w14:textId="77777777" w:rsidR="007D5266" w:rsidRPr="002F1545" w:rsidRDefault="007D5266" w:rsidP="007D5266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F1545">
        <w:rPr>
          <w:rFonts w:ascii="Times New Roman" w:eastAsia="Times New Roman" w:hAnsi="Times New Roman" w:cs="Times New Roman"/>
          <w:b/>
          <w:sz w:val="24"/>
          <w:szCs w:val="24"/>
        </w:rPr>
        <w:t>по искусству (МХК)</w:t>
      </w:r>
    </w:p>
    <w:p w14:paraId="63EF3D4A" w14:textId="77777777" w:rsidR="007D5266" w:rsidRPr="002F1545" w:rsidRDefault="007D5266" w:rsidP="007D5266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F1545">
        <w:rPr>
          <w:rFonts w:ascii="Times New Roman" w:eastAsia="Times New Roman" w:hAnsi="Times New Roman" w:cs="Times New Roman"/>
          <w:b/>
          <w:sz w:val="24"/>
          <w:szCs w:val="24"/>
        </w:rPr>
        <w:t>2022-2023 учебный год</w:t>
      </w:r>
    </w:p>
    <w:p w14:paraId="6C0F1DFE" w14:textId="19D29940" w:rsidR="007D5266" w:rsidRPr="002F1545" w:rsidRDefault="007D5266" w:rsidP="007D5266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F1545">
        <w:rPr>
          <w:rFonts w:ascii="Times New Roman" w:eastAsia="Times New Roman" w:hAnsi="Times New Roman" w:cs="Times New Roman"/>
          <w:b/>
          <w:sz w:val="24"/>
          <w:szCs w:val="24"/>
        </w:rPr>
        <w:t>10 класс, ответы</w:t>
      </w:r>
    </w:p>
    <w:p w14:paraId="1AFE7883" w14:textId="77777777" w:rsidR="007D5266" w:rsidRDefault="007D5266" w:rsidP="002F154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14:paraId="12F821C2" w14:textId="560ED333" w:rsidR="002F1545" w:rsidRPr="002F1545" w:rsidRDefault="002F1545" w:rsidP="002F154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F1545">
        <w:rPr>
          <w:rFonts w:ascii="Times New Roman" w:eastAsia="Times New Roman" w:hAnsi="Times New Roman" w:cs="Times New Roman"/>
          <w:bCs/>
          <w:sz w:val="24"/>
          <w:szCs w:val="24"/>
        </w:rPr>
        <w:t xml:space="preserve">Максимальный балл – </w:t>
      </w:r>
      <w:r w:rsidR="007C0102">
        <w:rPr>
          <w:rFonts w:ascii="Times New Roman" w:eastAsia="Times New Roman" w:hAnsi="Times New Roman" w:cs="Times New Roman"/>
          <w:bCs/>
          <w:sz w:val="24"/>
          <w:szCs w:val="24"/>
        </w:rPr>
        <w:t>98</w:t>
      </w:r>
      <w:r w:rsidRPr="002F1545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2F61E7F9" w14:textId="77777777" w:rsidR="007D5266" w:rsidRPr="002F1545" w:rsidRDefault="007D5266" w:rsidP="007D526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2F154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Задания первого типа</w:t>
      </w:r>
    </w:p>
    <w:p w14:paraId="5A0CFFA4" w14:textId="77777777" w:rsidR="007D5266" w:rsidRPr="002F1545" w:rsidRDefault="007D5266" w:rsidP="007D52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F154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1.1.  (12  баллов)</w:t>
      </w:r>
    </w:p>
    <w:p w14:paraId="3FB81BA8" w14:textId="77777777" w:rsidR="007D5266" w:rsidRPr="002F1545" w:rsidRDefault="007D5266" w:rsidP="007D526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F1545">
        <w:rPr>
          <w:rFonts w:ascii="Times New Roman" w:eastAsia="Times New Roman" w:hAnsi="Times New Roman" w:cs="Times New Roman"/>
          <w:bCs/>
          <w:sz w:val="24"/>
          <w:szCs w:val="24"/>
        </w:rPr>
        <w:t xml:space="preserve">Даны три изображения памятников искусства. Напишите: </w:t>
      </w:r>
    </w:p>
    <w:p w14:paraId="1509D726" w14:textId="77777777" w:rsidR="007D5266" w:rsidRPr="002F1545" w:rsidRDefault="007D5266" w:rsidP="007D526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F1545">
        <w:rPr>
          <w:rFonts w:ascii="Times New Roman" w:eastAsia="Times New Roman" w:hAnsi="Times New Roman" w:cs="Times New Roman"/>
          <w:bCs/>
          <w:sz w:val="24"/>
          <w:szCs w:val="24"/>
        </w:rPr>
        <w:t>1. Названия и авторов изображенных на иллюстрациях памятников (3 балла)</w:t>
      </w:r>
    </w:p>
    <w:p w14:paraId="358F7B7C" w14:textId="77777777" w:rsidR="007D5266" w:rsidRPr="002F1545" w:rsidRDefault="007D5266" w:rsidP="007D526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F1545">
        <w:rPr>
          <w:rFonts w:ascii="Times New Roman" w:eastAsia="Times New Roman" w:hAnsi="Times New Roman" w:cs="Times New Roman"/>
          <w:bCs/>
          <w:sz w:val="24"/>
          <w:szCs w:val="24"/>
        </w:rPr>
        <w:t>2. К какой стране или культуре они принадлежат (3 балла)</w:t>
      </w:r>
    </w:p>
    <w:p w14:paraId="5C81241B" w14:textId="77777777" w:rsidR="007D5266" w:rsidRPr="002F1545" w:rsidRDefault="007D5266" w:rsidP="007D526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F1545">
        <w:rPr>
          <w:rFonts w:ascii="Times New Roman" w:eastAsia="Times New Roman" w:hAnsi="Times New Roman" w:cs="Times New Roman"/>
          <w:bCs/>
          <w:sz w:val="24"/>
          <w:szCs w:val="24"/>
        </w:rPr>
        <w:t>3. Время их создания (3 балла)</w:t>
      </w:r>
    </w:p>
    <w:p w14:paraId="6152F467" w14:textId="77777777" w:rsidR="007D5266" w:rsidRPr="002F1545" w:rsidRDefault="007D5266" w:rsidP="007D526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F1545">
        <w:rPr>
          <w:rFonts w:ascii="Times New Roman" w:eastAsia="Times New Roman" w:hAnsi="Times New Roman" w:cs="Times New Roman"/>
          <w:bCs/>
          <w:sz w:val="24"/>
          <w:szCs w:val="24"/>
        </w:rPr>
        <w:t>4. Их местонахождение в настоящее время (3 балла)</w:t>
      </w:r>
    </w:p>
    <w:tbl>
      <w:tblPr>
        <w:tblStyle w:val="1"/>
        <w:tblW w:w="0" w:type="auto"/>
        <w:tblInd w:w="-318" w:type="dxa"/>
        <w:tblLook w:val="04A0" w:firstRow="1" w:lastRow="0" w:firstColumn="1" w:lastColumn="0" w:noHBand="0" w:noVBand="1"/>
      </w:tblPr>
      <w:tblGrid>
        <w:gridCol w:w="3261"/>
        <w:gridCol w:w="2943"/>
        <w:gridCol w:w="3454"/>
      </w:tblGrid>
      <w:tr w:rsidR="007D5266" w:rsidRPr="002F1545" w14:paraId="3F490564" w14:textId="77777777" w:rsidTr="008638AE">
        <w:tc>
          <w:tcPr>
            <w:tcW w:w="3261" w:type="dxa"/>
          </w:tcPr>
          <w:p w14:paraId="4676F007" w14:textId="0FD833C9" w:rsidR="007D5266" w:rsidRPr="002F1545" w:rsidRDefault="007D5266" w:rsidP="007D52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5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бюст </w:t>
            </w:r>
            <w:proofErr w:type="spellStart"/>
            <w:r w:rsidRPr="002F1545">
              <w:rPr>
                <w:rFonts w:ascii="Times New Roman" w:eastAsia="Times New Roman" w:hAnsi="Times New Roman" w:cs="Times New Roman"/>
                <w:sz w:val="24"/>
                <w:szCs w:val="24"/>
              </w:rPr>
              <w:t>Нефертити</w:t>
            </w:r>
            <w:proofErr w:type="spellEnd"/>
            <w:r w:rsidRPr="002F1545">
              <w:rPr>
                <w:rFonts w:ascii="Times New Roman" w:eastAsia="Times New Roman" w:hAnsi="Times New Roman" w:cs="Times New Roman"/>
                <w:sz w:val="24"/>
                <w:szCs w:val="24"/>
              </w:rPr>
              <w:t>, Тутмос</w:t>
            </w:r>
          </w:p>
        </w:tc>
        <w:tc>
          <w:tcPr>
            <w:tcW w:w="2943" w:type="dxa"/>
          </w:tcPr>
          <w:p w14:paraId="5BE329DD" w14:textId="3E348ED9" w:rsidR="007D5266" w:rsidRPr="002F1545" w:rsidRDefault="003360FE" w:rsidP="007D52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545">
              <w:rPr>
                <w:rFonts w:ascii="Times New Roman" w:eastAsia="Times New Roman" w:hAnsi="Times New Roman" w:cs="Times New Roman"/>
                <w:sz w:val="24"/>
                <w:szCs w:val="24"/>
              </w:rPr>
              <w:t>Пантеон,</w:t>
            </w:r>
            <w:r w:rsidRPr="002F1545">
              <w:rPr>
                <w:sz w:val="24"/>
                <w:szCs w:val="24"/>
              </w:rPr>
              <w:t xml:space="preserve"> </w:t>
            </w:r>
            <w:proofErr w:type="spellStart"/>
            <w:r w:rsidRPr="002F1545">
              <w:rPr>
                <w:rFonts w:ascii="Times New Roman" w:eastAsia="Times New Roman" w:hAnsi="Times New Roman" w:cs="Times New Roman"/>
                <w:sz w:val="24"/>
                <w:szCs w:val="24"/>
              </w:rPr>
              <w:t>Аполлодор</w:t>
            </w:r>
            <w:proofErr w:type="spellEnd"/>
            <w:r w:rsidRPr="002F15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Дамасский </w:t>
            </w:r>
          </w:p>
        </w:tc>
        <w:tc>
          <w:tcPr>
            <w:tcW w:w="3454" w:type="dxa"/>
          </w:tcPr>
          <w:p w14:paraId="34C9DDA6" w14:textId="351F1A93" w:rsidR="007D5266" w:rsidRPr="002F1545" w:rsidRDefault="004502CE" w:rsidP="007D52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5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Портрет </w:t>
            </w:r>
            <w:proofErr w:type="spellStart"/>
            <w:r w:rsidRPr="002F1545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Струйской</w:t>
            </w:r>
            <w:proofErr w:type="spellEnd"/>
            <w:r w:rsidRPr="002F1545">
              <w:rPr>
                <w:rFonts w:ascii="Times New Roman" w:eastAsia="Times New Roman" w:hAnsi="Times New Roman" w:cs="Times New Roman"/>
                <w:sz w:val="24"/>
                <w:szCs w:val="24"/>
              </w:rPr>
              <w:t>, Федор Рокотов</w:t>
            </w:r>
          </w:p>
        </w:tc>
      </w:tr>
      <w:tr w:rsidR="007D5266" w:rsidRPr="002F1545" w14:paraId="04AE2B38" w14:textId="77777777" w:rsidTr="008638AE">
        <w:tc>
          <w:tcPr>
            <w:tcW w:w="3261" w:type="dxa"/>
          </w:tcPr>
          <w:p w14:paraId="6F60B03B" w14:textId="17C6A50F" w:rsidR="007D5266" w:rsidRPr="002F1545" w:rsidRDefault="007D5266" w:rsidP="007D52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545">
              <w:rPr>
                <w:rFonts w:ascii="Times New Roman" w:eastAsia="Times New Roman" w:hAnsi="Times New Roman" w:cs="Times New Roman"/>
                <w:sz w:val="24"/>
                <w:szCs w:val="24"/>
              </w:rPr>
              <w:t>2. Древний Египет</w:t>
            </w:r>
          </w:p>
          <w:p w14:paraId="6B55BEA4" w14:textId="77777777" w:rsidR="007D5266" w:rsidRPr="002F1545" w:rsidRDefault="007D5266" w:rsidP="007D52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3" w:type="dxa"/>
          </w:tcPr>
          <w:p w14:paraId="537F997B" w14:textId="55142E78" w:rsidR="007D5266" w:rsidRPr="002F1545" w:rsidRDefault="003360FE" w:rsidP="007D52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545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Древний Рим</w:t>
            </w:r>
          </w:p>
        </w:tc>
        <w:tc>
          <w:tcPr>
            <w:tcW w:w="3454" w:type="dxa"/>
          </w:tcPr>
          <w:p w14:paraId="612FDFEB" w14:textId="05B67159" w:rsidR="007D5266" w:rsidRPr="002F1545" w:rsidRDefault="004502CE" w:rsidP="007D52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545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D5266" w:rsidRPr="002F1545" w14:paraId="4EB28F46" w14:textId="77777777" w:rsidTr="008638AE">
        <w:tc>
          <w:tcPr>
            <w:tcW w:w="3261" w:type="dxa"/>
          </w:tcPr>
          <w:p w14:paraId="108372CC" w14:textId="77777777" w:rsidR="007D5266" w:rsidRPr="002F1545" w:rsidRDefault="007D5266" w:rsidP="007D52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5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r w:rsidR="003360FE" w:rsidRPr="002F15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около 1350 </w:t>
            </w:r>
            <w:r w:rsidRPr="002F15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н.э.</w:t>
            </w:r>
          </w:p>
          <w:p w14:paraId="682945B4" w14:textId="44767C18" w:rsidR="00541B8D" w:rsidRPr="002F1545" w:rsidRDefault="00541B8D" w:rsidP="007D52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3" w:type="dxa"/>
          </w:tcPr>
          <w:p w14:paraId="1263FEE8" w14:textId="738A5AE0" w:rsidR="007D5266" w:rsidRPr="002F1545" w:rsidRDefault="003360FE" w:rsidP="003360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5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 w:rsidRPr="002F1545">
              <w:rPr>
                <w:rFonts w:ascii="Times New Roman" w:eastAsia="Times New Roman" w:hAnsi="Times New Roman" w:cs="Times New Roman"/>
                <w:sz w:val="24"/>
                <w:szCs w:val="24"/>
              </w:rPr>
              <w:t>в. н.э.</w:t>
            </w:r>
          </w:p>
        </w:tc>
        <w:tc>
          <w:tcPr>
            <w:tcW w:w="3454" w:type="dxa"/>
          </w:tcPr>
          <w:p w14:paraId="2136CF11" w14:textId="7664E782" w:rsidR="007D5266" w:rsidRPr="002F1545" w:rsidRDefault="004502CE" w:rsidP="007D52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545">
              <w:rPr>
                <w:rFonts w:ascii="Times New Roman" w:eastAsia="Times New Roman" w:hAnsi="Times New Roman" w:cs="Times New Roman"/>
                <w:sz w:val="24"/>
                <w:szCs w:val="24"/>
              </w:rPr>
              <w:t>1772</w:t>
            </w:r>
          </w:p>
        </w:tc>
      </w:tr>
      <w:tr w:rsidR="007D5266" w:rsidRPr="002F1545" w14:paraId="21DC93DF" w14:textId="77777777" w:rsidTr="004502CE">
        <w:trPr>
          <w:trHeight w:val="631"/>
        </w:trPr>
        <w:tc>
          <w:tcPr>
            <w:tcW w:w="3261" w:type="dxa"/>
          </w:tcPr>
          <w:p w14:paraId="3940DF3B" w14:textId="44E8FE41" w:rsidR="007D5266" w:rsidRPr="002F1545" w:rsidRDefault="007D5266" w:rsidP="007D52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545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="003360FE" w:rsidRPr="002F1545">
              <w:rPr>
                <w:rFonts w:ascii="Times New Roman" w:eastAsia="Times New Roman" w:hAnsi="Times New Roman" w:cs="Times New Roman"/>
                <w:sz w:val="24"/>
                <w:szCs w:val="24"/>
              </w:rPr>
              <w:t>Новый музей, Берлин</w:t>
            </w:r>
          </w:p>
        </w:tc>
        <w:tc>
          <w:tcPr>
            <w:tcW w:w="2943" w:type="dxa"/>
          </w:tcPr>
          <w:p w14:paraId="08C09E53" w14:textId="562B9B98" w:rsidR="007D5266" w:rsidRPr="002F1545" w:rsidRDefault="003360FE" w:rsidP="007D52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5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Италия, Рим, </w:t>
            </w:r>
            <w:proofErr w:type="spellStart"/>
            <w:r w:rsidRPr="002F1545">
              <w:rPr>
                <w:rFonts w:ascii="Times New Roman" w:eastAsia="Times New Roman" w:hAnsi="Times New Roman" w:cs="Times New Roman"/>
                <w:sz w:val="24"/>
                <w:szCs w:val="24"/>
              </w:rPr>
              <w:t>Пинья</w:t>
            </w:r>
            <w:proofErr w:type="spellEnd"/>
          </w:p>
        </w:tc>
        <w:tc>
          <w:tcPr>
            <w:tcW w:w="3454" w:type="dxa"/>
          </w:tcPr>
          <w:p w14:paraId="608678FE" w14:textId="1A128D82" w:rsidR="007D5266" w:rsidRPr="002F1545" w:rsidRDefault="004502CE" w:rsidP="007D52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545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Третьяковская галерея, Москва</w:t>
            </w:r>
          </w:p>
        </w:tc>
      </w:tr>
    </w:tbl>
    <w:p w14:paraId="2621A58F" w14:textId="64191B81" w:rsidR="007D5266" w:rsidRPr="002F1545" w:rsidRDefault="007D5266" w:rsidP="007D52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F154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1.2.  (</w:t>
      </w:r>
      <w:r w:rsidR="00A95488" w:rsidRPr="002F1545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2F154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балла) </w:t>
      </w:r>
    </w:p>
    <w:p w14:paraId="3D177389" w14:textId="47B825B0" w:rsidR="00A95488" w:rsidRPr="002F1545" w:rsidRDefault="00A95488" w:rsidP="007D52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93"/>
        <w:gridCol w:w="1859"/>
        <w:gridCol w:w="1804"/>
        <w:gridCol w:w="1838"/>
        <w:gridCol w:w="2177"/>
      </w:tblGrid>
      <w:tr w:rsidR="00A95488" w:rsidRPr="002F1545" w14:paraId="1B7245EE" w14:textId="77777777" w:rsidTr="008638AE">
        <w:tc>
          <w:tcPr>
            <w:tcW w:w="1914" w:type="dxa"/>
          </w:tcPr>
          <w:p w14:paraId="5674E450" w14:textId="77777777" w:rsidR="00A95488" w:rsidRPr="002F1545" w:rsidRDefault="00A95488" w:rsidP="008638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F15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Произведение</w:t>
            </w:r>
          </w:p>
        </w:tc>
        <w:tc>
          <w:tcPr>
            <w:tcW w:w="1914" w:type="dxa"/>
          </w:tcPr>
          <w:p w14:paraId="5D67C3A0" w14:textId="77777777" w:rsidR="00A95488" w:rsidRPr="002F1545" w:rsidRDefault="00A95488" w:rsidP="008638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F15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искусства</w:t>
            </w:r>
          </w:p>
        </w:tc>
        <w:tc>
          <w:tcPr>
            <w:tcW w:w="1914" w:type="dxa"/>
          </w:tcPr>
          <w:p w14:paraId="70C8C6E9" w14:textId="77777777" w:rsidR="00A95488" w:rsidRPr="002F1545" w:rsidRDefault="00A95488" w:rsidP="008638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2F15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Страна (народ)</w:t>
            </w:r>
          </w:p>
        </w:tc>
        <w:tc>
          <w:tcPr>
            <w:tcW w:w="1914" w:type="dxa"/>
          </w:tcPr>
          <w:p w14:paraId="6183C729" w14:textId="77777777" w:rsidR="00A95488" w:rsidRPr="002F1545" w:rsidRDefault="00A95488" w:rsidP="008638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F15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Век (эпоха)</w:t>
            </w:r>
          </w:p>
        </w:tc>
        <w:tc>
          <w:tcPr>
            <w:tcW w:w="1915" w:type="dxa"/>
          </w:tcPr>
          <w:p w14:paraId="177C6D1A" w14:textId="77777777" w:rsidR="00A95488" w:rsidRPr="002F1545" w:rsidRDefault="00A95488" w:rsidP="008638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F15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Местонахождение</w:t>
            </w:r>
          </w:p>
        </w:tc>
      </w:tr>
      <w:tr w:rsidR="00A95488" w:rsidRPr="002F1545" w14:paraId="4ED5A784" w14:textId="77777777" w:rsidTr="00A95488">
        <w:trPr>
          <w:trHeight w:val="1474"/>
        </w:trPr>
        <w:tc>
          <w:tcPr>
            <w:tcW w:w="1914" w:type="dxa"/>
          </w:tcPr>
          <w:p w14:paraId="3C843B59" w14:textId="2D580059" w:rsidR="00A95488" w:rsidRPr="002F1545" w:rsidRDefault="00A95488" w:rsidP="008638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F15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Венера </w:t>
            </w:r>
            <w:proofErr w:type="spellStart"/>
            <w:r w:rsidRPr="002F15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Милосская</w:t>
            </w:r>
            <w:proofErr w:type="spellEnd"/>
          </w:p>
          <w:p w14:paraId="37E5A3E4" w14:textId="77777777" w:rsidR="00A95488" w:rsidRPr="002F1545" w:rsidRDefault="00A95488" w:rsidP="008638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14:paraId="630F743B" w14:textId="06BA91F3" w:rsidR="00A95488" w:rsidRPr="002F1545" w:rsidRDefault="00A95488" w:rsidP="008638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F15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скульптура</w:t>
            </w:r>
          </w:p>
        </w:tc>
        <w:tc>
          <w:tcPr>
            <w:tcW w:w="1914" w:type="dxa"/>
          </w:tcPr>
          <w:p w14:paraId="62EAF5DE" w14:textId="554FA6D0" w:rsidR="00A95488" w:rsidRPr="002F1545" w:rsidRDefault="00A95488" w:rsidP="008638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F15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Др. Греция</w:t>
            </w:r>
          </w:p>
        </w:tc>
        <w:tc>
          <w:tcPr>
            <w:tcW w:w="1914" w:type="dxa"/>
          </w:tcPr>
          <w:p w14:paraId="6AE7234E" w14:textId="3C9D554F" w:rsidR="00A95488" w:rsidRPr="002F1545" w:rsidRDefault="00A95488" w:rsidP="008638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F15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период эллинизма между 130 и 100 годами до н. э.</w:t>
            </w:r>
          </w:p>
        </w:tc>
        <w:tc>
          <w:tcPr>
            <w:tcW w:w="1915" w:type="dxa"/>
          </w:tcPr>
          <w:p w14:paraId="4042697D" w14:textId="53F61017" w:rsidR="00A95488" w:rsidRPr="002F1545" w:rsidRDefault="00A95488" w:rsidP="008638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F15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Лувр, Париж</w:t>
            </w:r>
          </w:p>
        </w:tc>
      </w:tr>
      <w:tr w:rsidR="00C63DC3" w:rsidRPr="002F1545" w14:paraId="47574FD4" w14:textId="77777777" w:rsidTr="00A95488">
        <w:trPr>
          <w:trHeight w:val="1474"/>
        </w:trPr>
        <w:tc>
          <w:tcPr>
            <w:tcW w:w="1914" w:type="dxa"/>
          </w:tcPr>
          <w:p w14:paraId="7926A9BD" w14:textId="2158873B" w:rsidR="00C63DC3" w:rsidRPr="002F1545" w:rsidRDefault="00C63DC3" w:rsidP="008638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F15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София Киевская</w:t>
            </w:r>
          </w:p>
        </w:tc>
        <w:tc>
          <w:tcPr>
            <w:tcW w:w="1914" w:type="dxa"/>
          </w:tcPr>
          <w:p w14:paraId="5B4AB4B7" w14:textId="5494A430" w:rsidR="00C63DC3" w:rsidRPr="002F1545" w:rsidRDefault="00C63DC3" w:rsidP="008638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F15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архитектура</w:t>
            </w:r>
          </w:p>
        </w:tc>
        <w:tc>
          <w:tcPr>
            <w:tcW w:w="1914" w:type="dxa"/>
          </w:tcPr>
          <w:p w14:paraId="5C03B076" w14:textId="47736499" w:rsidR="00C63DC3" w:rsidRPr="002F1545" w:rsidRDefault="00C63DC3" w:rsidP="008638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F15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Др. Русь</w:t>
            </w:r>
          </w:p>
        </w:tc>
        <w:tc>
          <w:tcPr>
            <w:tcW w:w="1914" w:type="dxa"/>
          </w:tcPr>
          <w:p w14:paraId="149592DC" w14:textId="39586017" w:rsidR="00C63DC3" w:rsidRPr="002F1545" w:rsidRDefault="00C63DC3" w:rsidP="008638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F15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первая половина </w:t>
            </w:r>
            <w:r w:rsidRPr="002F15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XI</w:t>
            </w:r>
            <w:r w:rsidRPr="002F15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века</w:t>
            </w:r>
          </w:p>
        </w:tc>
        <w:tc>
          <w:tcPr>
            <w:tcW w:w="1915" w:type="dxa"/>
          </w:tcPr>
          <w:p w14:paraId="492FBC4A" w14:textId="1C37208D" w:rsidR="00C63DC3" w:rsidRPr="002F1545" w:rsidRDefault="00C63DC3" w:rsidP="008638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F15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Киев</w:t>
            </w:r>
          </w:p>
        </w:tc>
      </w:tr>
      <w:tr w:rsidR="00C63DC3" w:rsidRPr="002F1545" w14:paraId="25488040" w14:textId="77777777" w:rsidTr="00A95488">
        <w:trPr>
          <w:trHeight w:val="1474"/>
        </w:trPr>
        <w:tc>
          <w:tcPr>
            <w:tcW w:w="1914" w:type="dxa"/>
          </w:tcPr>
          <w:p w14:paraId="7BBF16F1" w14:textId="4909222D" w:rsidR="00C63DC3" w:rsidRPr="002F1545" w:rsidRDefault="00C63DC3" w:rsidP="008638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F15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Кантата «Александр Невский»</w:t>
            </w:r>
          </w:p>
        </w:tc>
        <w:tc>
          <w:tcPr>
            <w:tcW w:w="1914" w:type="dxa"/>
          </w:tcPr>
          <w:p w14:paraId="6CE00D84" w14:textId="6A1ACA14" w:rsidR="00C63DC3" w:rsidRPr="002F1545" w:rsidRDefault="00C63DC3" w:rsidP="008638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F15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музыка</w:t>
            </w:r>
          </w:p>
        </w:tc>
        <w:tc>
          <w:tcPr>
            <w:tcW w:w="1914" w:type="dxa"/>
          </w:tcPr>
          <w:p w14:paraId="6A73656E" w14:textId="330AABCB" w:rsidR="00C63DC3" w:rsidRPr="002F1545" w:rsidRDefault="00C63DC3" w:rsidP="008638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F15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СССР</w:t>
            </w:r>
          </w:p>
        </w:tc>
        <w:tc>
          <w:tcPr>
            <w:tcW w:w="1914" w:type="dxa"/>
          </w:tcPr>
          <w:p w14:paraId="68071D20" w14:textId="2EDF0A0B" w:rsidR="00C63DC3" w:rsidRPr="002F1545" w:rsidRDefault="00C63DC3" w:rsidP="008638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F15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1939</w:t>
            </w:r>
          </w:p>
        </w:tc>
        <w:tc>
          <w:tcPr>
            <w:tcW w:w="1915" w:type="dxa"/>
          </w:tcPr>
          <w:p w14:paraId="73F5519A" w14:textId="37215118" w:rsidR="00C63DC3" w:rsidRPr="002F1545" w:rsidRDefault="00C63DC3" w:rsidP="008638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F15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</w:tr>
    </w:tbl>
    <w:p w14:paraId="7E8A9F62" w14:textId="77777777" w:rsidR="00A95488" w:rsidRPr="002F1545" w:rsidRDefault="00A95488" w:rsidP="007D52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9A37B72" w14:textId="77777777" w:rsidR="007D5266" w:rsidRPr="002F1545" w:rsidRDefault="007D5266" w:rsidP="007D526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14:paraId="4FC39DA7" w14:textId="77777777" w:rsidR="007D5266" w:rsidRPr="002F1545" w:rsidRDefault="007D5266" w:rsidP="007D526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2F154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Задания второго типа</w:t>
      </w:r>
    </w:p>
    <w:p w14:paraId="5B8CB330" w14:textId="77777777" w:rsidR="00530374" w:rsidRPr="002F1545" w:rsidRDefault="00530374" w:rsidP="00530374">
      <w:pPr>
        <w:rPr>
          <w:rFonts w:ascii="Times New Roman" w:hAnsi="Times New Roman" w:cs="Times New Roman"/>
          <w:b/>
          <w:sz w:val="24"/>
          <w:szCs w:val="24"/>
        </w:rPr>
      </w:pPr>
      <w:r w:rsidRPr="002F1545">
        <w:rPr>
          <w:rFonts w:ascii="Times New Roman" w:hAnsi="Times New Roman" w:cs="Times New Roman"/>
          <w:b/>
          <w:sz w:val="24"/>
          <w:szCs w:val="24"/>
        </w:rPr>
        <w:t>Задание 2.1.  (20  баллов)</w:t>
      </w:r>
    </w:p>
    <w:p w14:paraId="3D4175B1" w14:textId="5A14BF1F" w:rsidR="00530374" w:rsidRPr="002F1545" w:rsidRDefault="00530374" w:rsidP="00530374">
      <w:pPr>
        <w:rPr>
          <w:rFonts w:ascii="Times New Roman" w:hAnsi="Times New Roman" w:cs="Times New Roman"/>
          <w:sz w:val="24"/>
          <w:szCs w:val="24"/>
        </w:rPr>
      </w:pPr>
      <w:r w:rsidRPr="002F1545">
        <w:rPr>
          <w:rFonts w:ascii="Times New Roman" w:hAnsi="Times New Roman" w:cs="Times New Roman"/>
          <w:sz w:val="24"/>
          <w:szCs w:val="24"/>
        </w:rPr>
        <w:t xml:space="preserve">1. «Запорожцы» — картина русского художника Ильи Ефимовича Репина  </w:t>
      </w:r>
      <w:r w:rsidRPr="002F1545">
        <w:rPr>
          <w:rFonts w:ascii="Times New Roman" w:hAnsi="Times New Roman" w:cs="Times New Roman"/>
          <w:b/>
          <w:sz w:val="24"/>
          <w:szCs w:val="24"/>
        </w:rPr>
        <w:t>(3 балла)</w:t>
      </w:r>
    </w:p>
    <w:p w14:paraId="0F611C3C" w14:textId="32F10230" w:rsidR="00530374" w:rsidRPr="002F1545" w:rsidRDefault="00530374" w:rsidP="005303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1545">
        <w:rPr>
          <w:rFonts w:ascii="Times New Roman" w:hAnsi="Times New Roman" w:cs="Times New Roman"/>
          <w:sz w:val="24"/>
          <w:szCs w:val="24"/>
        </w:rPr>
        <w:t>2.</w:t>
      </w:r>
      <w:r w:rsidRPr="002F1545">
        <w:rPr>
          <w:sz w:val="24"/>
          <w:szCs w:val="24"/>
        </w:rPr>
        <w:t xml:space="preserve"> </w:t>
      </w:r>
      <w:r w:rsidRPr="002F1545">
        <w:rPr>
          <w:rFonts w:ascii="Times New Roman" w:hAnsi="Times New Roman" w:cs="Times New Roman"/>
          <w:sz w:val="24"/>
          <w:szCs w:val="24"/>
        </w:rPr>
        <w:t xml:space="preserve">В центре композиции, склонившись над листом, с гусиным пером в руке изображен казацкий писарь. </w:t>
      </w:r>
      <w:r w:rsidR="005F1BB6" w:rsidRPr="002F1545">
        <w:rPr>
          <w:rFonts w:ascii="Times New Roman" w:hAnsi="Times New Roman" w:cs="Times New Roman"/>
          <w:sz w:val="24"/>
          <w:szCs w:val="24"/>
        </w:rPr>
        <w:t xml:space="preserve">Он пишет письмо </w:t>
      </w:r>
      <w:r w:rsidRPr="002F1545">
        <w:rPr>
          <w:rFonts w:ascii="Times New Roman" w:hAnsi="Times New Roman" w:cs="Times New Roman"/>
          <w:sz w:val="24"/>
          <w:szCs w:val="24"/>
        </w:rPr>
        <w:t>султан</w:t>
      </w:r>
      <w:r w:rsidR="005F1BB6" w:rsidRPr="002F1545">
        <w:rPr>
          <w:rFonts w:ascii="Times New Roman" w:hAnsi="Times New Roman" w:cs="Times New Roman"/>
          <w:sz w:val="24"/>
          <w:szCs w:val="24"/>
        </w:rPr>
        <w:t>у</w:t>
      </w:r>
      <w:r w:rsidRPr="002F1545">
        <w:rPr>
          <w:rFonts w:ascii="Times New Roman" w:hAnsi="Times New Roman" w:cs="Times New Roman"/>
          <w:sz w:val="24"/>
          <w:szCs w:val="24"/>
        </w:rPr>
        <w:t>.</w:t>
      </w:r>
      <w:r w:rsidRPr="002F1545">
        <w:rPr>
          <w:sz w:val="24"/>
          <w:szCs w:val="24"/>
        </w:rPr>
        <w:t xml:space="preserve"> </w:t>
      </w:r>
      <w:r w:rsidRPr="002F1545">
        <w:rPr>
          <w:rFonts w:ascii="Times New Roman" w:hAnsi="Times New Roman" w:cs="Times New Roman"/>
          <w:sz w:val="24"/>
          <w:szCs w:val="24"/>
        </w:rPr>
        <w:t xml:space="preserve">Ближний – это те казаки, кто непосредственно находится рядом с писарем. Дальний – это второй наружный круг </w:t>
      </w:r>
      <w:r w:rsidRPr="002F1545">
        <w:rPr>
          <w:rFonts w:ascii="Times New Roman" w:hAnsi="Times New Roman" w:cs="Times New Roman"/>
          <w:sz w:val="24"/>
          <w:szCs w:val="24"/>
        </w:rPr>
        <w:lastRenderedPageBreak/>
        <w:t>участников. Основная масса запорожцев от души хохочут, представляя себе лицо султана, которому зачитают данное послание</w:t>
      </w:r>
      <w:r w:rsidR="005F1BB6" w:rsidRPr="002F1545">
        <w:rPr>
          <w:rFonts w:ascii="Times New Roman" w:hAnsi="Times New Roman" w:cs="Times New Roman"/>
          <w:sz w:val="24"/>
          <w:szCs w:val="24"/>
        </w:rPr>
        <w:t>.</w:t>
      </w:r>
    </w:p>
    <w:p w14:paraId="1A193D00" w14:textId="2217361E" w:rsidR="00530374" w:rsidRPr="002F1545" w:rsidRDefault="00530374" w:rsidP="005303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1545">
        <w:rPr>
          <w:rFonts w:ascii="Times New Roman" w:hAnsi="Times New Roman" w:cs="Times New Roman"/>
          <w:sz w:val="24"/>
          <w:szCs w:val="24"/>
        </w:rPr>
        <w:t xml:space="preserve">      Общая атмосфера картины достаточно бравая с легким пренебрежением. Однако не все запорожцы разделяют восторги от дерзости в адрес османского султана. Кровавые битвы предстоят казацкому войску. Тут уж не до смеха.</w:t>
      </w:r>
    </w:p>
    <w:p w14:paraId="7A6920C4" w14:textId="0482B6A4" w:rsidR="00530374" w:rsidRPr="002F1545" w:rsidRDefault="00530374" w:rsidP="005303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1545">
        <w:rPr>
          <w:rFonts w:ascii="Times New Roman" w:hAnsi="Times New Roman" w:cs="Times New Roman"/>
          <w:sz w:val="24"/>
          <w:szCs w:val="24"/>
        </w:rPr>
        <w:t xml:space="preserve">       Но большая часть казаков получают удовольствие сию минуту от рождения данного творения, они отдыхают и смеются. Независимо от того, хохочут казаки или суровы, каждый из них хоть сейчас способен подняться на сечу за родную землю до последней капли крови</w:t>
      </w:r>
      <w:r w:rsidRPr="002F1545">
        <w:rPr>
          <w:rFonts w:ascii="Times New Roman" w:hAnsi="Times New Roman" w:cs="Times New Roman"/>
          <w:b/>
          <w:sz w:val="24"/>
          <w:szCs w:val="24"/>
        </w:rPr>
        <w:t>.</w:t>
      </w:r>
      <w:r w:rsidR="005F1BB6" w:rsidRPr="002F1545">
        <w:rPr>
          <w:rFonts w:ascii="Times New Roman" w:hAnsi="Times New Roman" w:cs="Times New Roman"/>
          <w:b/>
          <w:sz w:val="24"/>
          <w:szCs w:val="24"/>
        </w:rPr>
        <w:t xml:space="preserve"> (15 баллов)</w:t>
      </w:r>
    </w:p>
    <w:p w14:paraId="0912407C" w14:textId="78B078F9" w:rsidR="00530374" w:rsidRPr="002F1545" w:rsidRDefault="00530374" w:rsidP="00530374">
      <w:pPr>
        <w:rPr>
          <w:rFonts w:ascii="Times New Roman" w:hAnsi="Times New Roman" w:cs="Times New Roman"/>
          <w:b/>
          <w:sz w:val="24"/>
          <w:szCs w:val="24"/>
        </w:rPr>
      </w:pPr>
      <w:r w:rsidRPr="002F1545">
        <w:rPr>
          <w:rFonts w:ascii="Times New Roman" w:hAnsi="Times New Roman" w:cs="Times New Roman"/>
          <w:sz w:val="24"/>
          <w:szCs w:val="24"/>
        </w:rPr>
        <w:t xml:space="preserve">3. </w:t>
      </w:r>
      <w:r w:rsidR="005F1BB6" w:rsidRPr="002F1545">
        <w:rPr>
          <w:rFonts w:ascii="Times New Roman" w:hAnsi="Times New Roman" w:cs="Times New Roman"/>
          <w:sz w:val="24"/>
          <w:szCs w:val="24"/>
        </w:rPr>
        <w:t>«Бурлаки на Волге», «Иван Грозный и сын его Иван», «Не ждали», «Крестный ход в Курской губернии», «Автопортрет», «Садко»</w:t>
      </w:r>
      <w:r w:rsidR="00090F67" w:rsidRPr="002F1545">
        <w:rPr>
          <w:sz w:val="24"/>
          <w:szCs w:val="24"/>
        </w:rPr>
        <w:t xml:space="preserve"> </w:t>
      </w:r>
      <w:r w:rsidR="00090F67" w:rsidRPr="002F1545">
        <w:rPr>
          <w:rFonts w:ascii="Times New Roman" w:hAnsi="Times New Roman" w:cs="Times New Roman"/>
          <w:sz w:val="24"/>
          <w:szCs w:val="24"/>
        </w:rPr>
        <w:t xml:space="preserve">или любое другое произведение </w:t>
      </w:r>
      <w:r w:rsidR="005F1BB6" w:rsidRPr="002F15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F1545">
        <w:rPr>
          <w:rFonts w:ascii="Times New Roman" w:hAnsi="Times New Roman" w:cs="Times New Roman"/>
          <w:b/>
          <w:sz w:val="24"/>
          <w:szCs w:val="24"/>
        </w:rPr>
        <w:t>(2 балла)</w:t>
      </w:r>
    </w:p>
    <w:p w14:paraId="3DBAA4AB" w14:textId="1E1CF676" w:rsidR="004B4DB7" w:rsidRPr="002F1545" w:rsidRDefault="005F1BB6">
      <w:pPr>
        <w:rPr>
          <w:rFonts w:ascii="Times New Roman" w:hAnsi="Times New Roman" w:cs="Times New Roman"/>
          <w:b/>
          <w:sz w:val="24"/>
          <w:szCs w:val="24"/>
        </w:rPr>
      </w:pPr>
      <w:r w:rsidRPr="002F1545">
        <w:rPr>
          <w:rFonts w:ascii="Times New Roman" w:hAnsi="Times New Roman" w:cs="Times New Roman"/>
          <w:b/>
          <w:sz w:val="24"/>
          <w:szCs w:val="24"/>
        </w:rPr>
        <w:t>Задание 2.2.  (20  баллов)</w:t>
      </w:r>
    </w:p>
    <w:p w14:paraId="0C381189" w14:textId="14B2F41B" w:rsidR="005F1BB6" w:rsidRPr="002F1545" w:rsidRDefault="005F1BB6" w:rsidP="00541B8D">
      <w:pPr>
        <w:jc w:val="both"/>
        <w:rPr>
          <w:rFonts w:ascii="Times New Roman" w:hAnsi="Times New Roman" w:cs="Times New Roman"/>
          <w:sz w:val="24"/>
          <w:szCs w:val="24"/>
        </w:rPr>
      </w:pPr>
      <w:r w:rsidRPr="002F1545">
        <w:rPr>
          <w:rFonts w:ascii="Times New Roman" w:hAnsi="Times New Roman" w:cs="Times New Roman"/>
          <w:sz w:val="24"/>
          <w:szCs w:val="24"/>
        </w:rPr>
        <w:t>1</w:t>
      </w:r>
      <w:r w:rsidR="00FF4888" w:rsidRPr="002F1545">
        <w:rPr>
          <w:rFonts w:ascii="Times New Roman" w:hAnsi="Times New Roman" w:cs="Times New Roman"/>
          <w:sz w:val="24"/>
          <w:szCs w:val="24"/>
        </w:rPr>
        <w:t>. Медный всадник памятник Петру I на Сенатской площади в Санкт-Петербурге, работа скульптора Этьена Мориса Фальконе,</w:t>
      </w:r>
      <w:r w:rsidR="00FF4888" w:rsidRPr="002F1545">
        <w:rPr>
          <w:sz w:val="24"/>
          <w:szCs w:val="24"/>
        </w:rPr>
        <w:t xml:space="preserve"> </w:t>
      </w:r>
      <w:r w:rsidR="00FF4888" w:rsidRPr="002F1545">
        <w:rPr>
          <w:rFonts w:ascii="Times New Roman" w:hAnsi="Times New Roman" w:cs="Times New Roman"/>
          <w:sz w:val="24"/>
          <w:szCs w:val="24"/>
        </w:rPr>
        <w:t xml:space="preserve">1768 — 1770 годы  </w:t>
      </w:r>
      <w:r w:rsidRPr="002F1545">
        <w:rPr>
          <w:rFonts w:ascii="Times New Roman" w:hAnsi="Times New Roman" w:cs="Times New Roman"/>
          <w:sz w:val="24"/>
          <w:szCs w:val="24"/>
        </w:rPr>
        <w:t xml:space="preserve"> (3 балла)</w:t>
      </w:r>
    </w:p>
    <w:p w14:paraId="3A8ED96B" w14:textId="61A0CA72" w:rsidR="00FF4888" w:rsidRPr="002F1545" w:rsidRDefault="005F1BB6" w:rsidP="00541B8D">
      <w:pPr>
        <w:jc w:val="both"/>
        <w:rPr>
          <w:rFonts w:ascii="Times New Roman" w:hAnsi="Times New Roman" w:cs="Times New Roman"/>
          <w:sz w:val="24"/>
          <w:szCs w:val="24"/>
        </w:rPr>
      </w:pPr>
      <w:r w:rsidRPr="002F1545">
        <w:rPr>
          <w:rFonts w:ascii="Times New Roman" w:hAnsi="Times New Roman" w:cs="Times New Roman"/>
          <w:sz w:val="24"/>
          <w:szCs w:val="24"/>
        </w:rPr>
        <w:t xml:space="preserve">2. </w:t>
      </w:r>
      <w:r w:rsidR="00FF4888" w:rsidRPr="002F1545">
        <w:rPr>
          <w:rFonts w:ascii="Times New Roman" w:hAnsi="Times New Roman" w:cs="Times New Roman"/>
          <w:sz w:val="24"/>
          <w:szCs w:val="24"/>
        </w:rPr>
        <w:t>Статуя изображает Петра Великого, героически сидящего на коне и указывающего вытянутой рукой в сторону Невы. Скульптор запечатлел точный момент, когда лошадь Петра встала на дыбы на краю драматического утеса. Можно увидеть, как его конь топчет змею, по-разному интерпретируемую как символ предательства, зла или врагов Петра и его реформ. Медный всадник указывает рукой в направлении Швеции. Памятник изготовлен из бронзы. Название «медный» закрепилось за ним благодаря поэме А. С. Пушкина «Медный всадник»</w:t>
      </w:r>
      <w:proofErr w:type="gramStart"/>
      <w:r w:rsidR="00FF4888" w:rsidRPr="002F154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FF4888" w:rsidRPr="002F1545">
        <w:rPr>
          <w:rFonts w:ascii="Times New Roman" w:hAnsi="Times New Roman" w:cs="Times New Roman"/>
          <w:sz w:val="24"/>
          <w:szCs w:val="24"/>
        </w:rPr>
        <w:t xml:space="preserve"> </w:t>
      </w:r>
      <w:r w:rsidR="00FF4888" w:rsidRPr="002F1545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="00FF4888" w:rsidRPr="002F1545">
        <w:rPr>
          <w:rFonts w:ascii="Times New Roman" w:hAnsi="Times New Roman" w:cs="Times New Roman"/>
          <w:b/>
          <w:sz w:val="24"/>
          <w:szCs w:val="24"/>
        </w:rPr>
        <w:t>д</w:t>
      </w:r>
      <w:proofErr w:type="gramEnd"/>
      <w:r w:rsidR="00FF4888" w:rsidRPr="002F1545">
        <w:rPr>
          <w:rFonts w:ascii="Times New Roman" w:hAnsi="Times New Roman" w:cs="Times New Roman"/>
          <w:b/>
          <w:sz w:val="24"/>
          <w:szCs w:val="24"/>
        </w:rPr>
        <w:t>о 15 баллов)</w:t>
      </w:r>
    </w:p>
    <w:p w14:paraId="10A548C0" w14:textId="68BEE133" w:rsidR="005F1BB6" w:rsidRPr="002F1545" w:rsidRDefault="005F1BB6" w:rsidP="00541B8D">
      <w:pPr>
        <w:jc w:val="both"/>
        <w:rPr>
          <w:rFonts w:ascii="Times New Roman" w:hAnsi="Times New Roman" w:cs="Times New Roman"/>
          <w:sz w:val="24"/>
          <w:szCs w:val="24"/>
        </w:rPr>
      </w:pPr>
      <w:r w:rsidRPr="002F1545">
        <w:rPr>
          <w:rFonts w:ascii="Times New Roman" w:hAnsi="Times New Roman" w:cs="Times New Roman"/>
          <w:sz w:val="24"/>
          <w:szCs w:val="24"/>
        </w:rPr>
        <w:t xml:space="preserve">3. </w:t>
      </w:r>
      <w:r w:rsidR="00541B8D" w:rsidRPr="002F1545">
        <w:rPr>
          <w:rFonts w:ascii="Times New Roman" w:hAnsi="Times New Roman" w:cs="Times New Roman"/>
          <w:sz w:val="24"/>
          <w:szCs w:val="24"/>
        </w:rPr>
        <w:t xml:space="preserve">"Милон </w:t>
      </w:r>
      <w:proofErr w:type="spellStart"/>
      <w:r w:rsidR="00541B8D" w:rsidRPr="002F1545">
        <w:rPr>
          <w:rFonts w:ascii="Times New Roman" w:hAnsi="Times New Roman" w:cs="Times New Roman"/>
          <w:sz w:val="24"/>
          <w:szCs w:val="24"/>
        </w:rPr>
        <w:t>Кротонский</w:t>
      </w:r>
      <w:proofErr w:type="spellEnd"/>
      <w:r w:rsidR="00541B8D" w:rsidRPr="002F1545">
        <w:rPr>
          <w:rFonts w:ascii="Times New Roman" w:hAnsi="Times New Roman" w:cs="Times New Roman"/>
          <w:sz w:val="24"/>
          <w:szCs w:val="24"/>
        </w:rPr>
        <w:t>»,</w:t>
      </w:r>
      <w:r w:rsidR="00541B8D" w:rsidRPr="002F1545">
        <w:rPr>
          <w:sz w:val="24"/>
          <w:szCs w:val="24"/>
        </w:rPr>
        <w:t xml:space="preserve"> </w:t>
      </w:r>
      <w:r w:rsidR="00541B8D" w:rsidRPr="002F1545">
        <w:rPr>
          <w:rFonts w:ascii="Times New Roman" w:hAnsi="Times New Roman" w:cs="Times New Roman"/>
          <w:sz w:val="24"/>
          <w:szCs w:val="24"/>
        </w:rPr>
        <w:t>"Грозящий Амур", «Флора», «Зима», «Пигмалион и Галатея». «Оракул»</w:t>
      </w:r>
      <w:r w:rsidR="00090F67" w:rsidRPr="002F1545">
        <w:rPr>
          <w:sz w:val="24"/>
          <w:szCs w:val="24"/>
        </w:rPr>
        <w:t xml:space="preserve"> </w:t>
      </w:r>
      <w:r w:rsidR="00090F67" w:rsidRPr="002F1545">
        <w:rPr>
          <w:rFonts w:ascii="Times New Roman" w:hAnsi="Times New Roman" w:cs="Times New Roman"/>
          <w:sz w:val="24"/>
          <w:szCs w:val="24"/>
        </w:rPr>
        <w:t xml:space="preserve">или любое другое произведение  </w:t>
      </w:r>
      <w:r w:rsidR="00541B8D" w:rsidRPr="002F1545">
        <w:rPr>
          <w:rFonts w:ascii="Times New Roman" w:hAnsi="Times New Roman" w:cs="Times New Roman"/>
          <w:sz w:val="24"/>
          <w:szCs w:val="24"/>
        </w:rPr>
        <w:t xml:space="preserve">  </w:t>
      </w:r>
      <w:r w:rsidRPr="002F1545">
        <w:rPr>
          <w:rFonts w:ascii="Times New Roman" w:hAnsi="Times New Roman" w:cs="Times New Roman"/>
          <w:sz w:val="24"/>
          <w:szCs w:val="24"/>
        </w:rPr>
        <w:t>(2 балла)</w:t>
      </w:r>
    </w:p>
    <w:p w14:paraId="2FE4B3CF" w14:textId="3C84D66C" w:rsidR="005F1BB6" w:rsidRPr="002F1545" w:rsidRDefault="00541B8D" w:rsidP="00541B8D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F1545">
        <w:rPr>
          <w:rFonts w:ascii="Times New Roman" w:hAnsi="Times New Roman" w:cs="Times New Roman"/>
          <w:b/>
          <w:bCs/>
          <w:i/>
          <w:sz w:val="24"/>
          <w:szCs w:val="24"/>
        </w:rPr>
        <w:t>Задания третьего типа</w:t>
      </w:r>
    </w:p>
    <w:p w14:paraId="5827DC37" w14:textId="72E1C67C" w:rsidR="005F1BB6" w:rsidRPr="002F1545" w:rsidRDefault="00541B8D">
      <w:pPr>
        <w:rPr>
          <w:rFonts w:ascii="Times New Roman" w:hAnsi="Times New Roman" w:cs="Times New Roman"/>
          <w:sz w:val="24"/>
          <w:szCs w:val="24"/>
        </w:rPr>
      </w:pPr>
      <w:r w:rsidRPr="002F1545">
        <w:rPr>
          <w:rFonts w:ascii="Times New Roman" w:hAnsi="Times New Roman" w:cs="Times New Roman"/>
          <w:b/>
          <w:sz w:val="24"/>
          <w:szCs w:val="24"/>
        </w:rPr>
        <w:t>Задание 3.1.  (15  баллов</w:t>
      </w:r>
      <w:r w:rsidRPr="002F1545">
        <w:rPr>
          <w:rFonts w:ascii="Times New Roman" w:hAnsi="Times New Roman" w:cs="Times New Roman"/>
          <w:sz w:val="24"/>
          <w:szCs w:val="24"/>
        </w:rPr>
        <w:t>)</w:t>
      </w:r>
    </w:p>
    <w:p w14:paraId="182FCC06" w14:textId="49696043" w:rsidR="00541B8D" w:rsidRPr="002F1545" w:rsidRDefault="00541B8D" w:rsidP="00541B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1545">
        <w:rPr>
          <w:rFonts w:ascii="Times New Roman" w:hAnsi="Times New Roman" w:cs="Times New Roman"/>
          <w:sz w:val="24"/>
          <w:szCs w:val="24"/>
        </w:rPr>
        <w:t>1.  На картине представлена одна из комнат купеческого дома. Зритель будто подглядывает в окно за тем, что происходит внутри – благодаря этому усиливается впечатление, что сцена не предназначена для посторонних глаз. Эта комната – гостиная. За дверью стоит майор, который пришел свататься. Он в задумчивости подкручивает ус, а прищур его глаз говорит о том, что мысленно он уже пересчитывает будущие денежки. Вместе с ним пришла сваха.            Она заглянула внутрь, чтобы оповестить о прибытии жениха, чем вызвала переполох в доме. Обращается она к отцу невесты, старому бородатому купцу. Он смущен и встревожен, впопыхах пытается застегнуть сюртук, потому что нельзя встречать гостя в костюме нараспашку – это неучтиво. Но он не привык к городской одежде, маленькие пуговицы ему никак не поддаются.</w:t>
      </w:r>
      <w:r w:rsidR="00090F67" w:rsidRPr="002F1545">
        <w:rPr>
          <w:rFonts w:ascii="Times New Roman" w:hAnsi="Times New Roman" w:cs="Times New Roman"/>
          <w:sz w:val="24"/>
          <w:szCs w:val="24"/>
        </w:rPr>
        <w:t xml:space="preserve"> </w:t>
      </w:r>
      <w:r w:rsidR="00090F67" w:rsidRPr="002F1545">
        <w:rPr>
          <w:rFonts w:ascii="Times New Roman" w:hAnsi="Times New Roman" w:cs="Times New Roman"/>
          <w:b/>
          <w:sz w:val="24"/>
          <w:szCs w:val="24"/>
        </w:rPr>
        <w:t>(3 балла)</w:t>
      </w:r>
    </w:p>
    <w:p w14:paraId="60CDB6CD" w14:textId="5B9EE059" w:rsidR="00541B8D" w:rsidRPr="002F1545" w:rsidRDefault="00541B8D" w:rsidP="00D816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1545">
        <w:rPr>
          <w:rFonts w:ascii="Times New Roman" w:hAnsi="Times New Roman" w:cs="Times New Roman"/>
          <w:sz w:val="24"/>
          <w:szCs w:val="24"/>
        </w:rPr>
        <w:t xml:space="preserve">          </w:t>
      </w:r>
    </w:p>
    <w:p w14:paraId="4EEAB6E8" w14:textId="76C21950" w:rsidR="00541B8D" w:rsidRPr="002F1545" w:rsidRDefault="00D8160C" w:rsidP="00541B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1545">
        <w:rPr>
          <w:rFonts w:ascii="Times New Roman" w:hAnsi="Times New Roman" w:cs="Times New Roman"/>
          <w:sz w:val="24"/>
          <w:szCs w:val="24"/>
        </w:rPr>
        <w:t>2. В центре полотна – молодая девушка в пышном, невесомом платье белого цвета, которая пытается убежать из комнаты. Очевидно, это и есть невеста, которую засватал майор. Убежать девушке так и не удается, так как мать останавливает ее и вынуждает остаться.</w:t>
      </w:r>
    </w:p>
    <w:p w14:paraId="31D1D9C9" w14:textId="77777777" w:rsidR="00D8160C" w:rsidRPr="002F1545" w:rsidRDefault="00D8160C" w:rsidP="00541B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1545">
        <w:rPr>
          <w:rFonts w:ascii="Times New Roman" w:hAnsi="Times New Roman" w:cs="Times New Roman"/>
          <w:sz w:val="24"/>
          <w:szCs w:val="24"/>
        </w:rPr>
        <w:t>На ее лице читаются властность и расчетливость. Такая женщина своего никогда не упустит, она поступает и заставляет поступать остальных с максимальной выгодой для семьи.</w:t>
      </w:r>
    </w:p>
    <w:p w14:paraId="4D21FC20" w14:textId="0349A701" w:rsidR="00D8160C" w:rsidRPr="002F1545" w:rsidRDefault="00D8160C" w:rsidP="00541B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1545">
        <w:rPr>
          <w:rFonts w:ascii="Times New Roman" w:hAnsi="Times New Roman" w:cs="Times New Roman"/>
          <w:sz w:val="24"/>
          <w:szCs w:val="24"/>
        </w:rPr>
        <w:lastRenderedPageBreak/>
        <w:t xml:space="preserve">               Рядом с купчихой скромно стоит ее муж. Он занял позицию несколько позади своей жены, в тени, так как пытается застегнуть чересчур нарядное, и, видимо, не совсем удобное одеяние. Выглядит он старше купчихи и является обладателем вполне добродушного и миролюбивого выражения лица. У него седые волосы и довольно внушительная борода такого же цвета. Купец явно подготовился к встрече будущего зятя.</w:t>
      </w:r>
    </w:p>
    <w:p w14:paraId="630DB638" w14:textId="77777777" w:rsidR="00D8160C" w:rsidRPr="002F1545" w:rsidRDefault="00D8160C" w:rsidP="00541B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1545">
        <w:rPr>
          <w:rFonts w:ascii="Times New Roman" w:hAnsi="Times New Roman" w:cs="Times New Roman"/>
          <w:sz w:val="24"/>
          <w:szCs w:val="24"/>
        </w:rPr>
        <w:t xml:space="preserve">              Рядом с купцом стоит сваха. Это пожилая, но ухоженная женщина, одетая в красивое и нарядное платье красного цвета. Она выглядит весьма активной женщиной и указывает рукой на дверь, где стоит майор – будущий жених.</w:t>
      </w:r>
    </w:p>
    <w:p w14:paraId="61E9B5BD" w14:textId="3D285420" w:rsidR="00D8160C" w:rsidRPr="002F1545" w:rsidRDefault="00D8160C" w:rsidP="00541B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1545">
        <w:rPr>
          <w:rFonts w:ascii="Times New Roman" w:hAnsi="Times New Roman" w:cs="Times New Roman"/>
          <w:sz w:val="24"/>
          <w:szCs w:val="24"/>
        </w:rPr>
        <w:t xml:space="preserve">              Майор выглядит так, как типичный Казанова. У него горделивая осанка, напыщенный вид. Он задумчиво глядит куда-то, автоматически покручивая свой ус. По всему его облику видно, что майор уже подсчитывает в уме все выгоды, которые он заполучит в результате столь удачной женитьбы. </w:t>
      </w:r>
    </w:p>
    <w:p w14:paraId="4F3022F2" w14:textId="21F07AE3" w:rsidR="00D8160C" w:rsidRPr="002F1545" w:rsidRDefault="00D8160C" w:rsidP="00541B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1545">
        <w:rPr>
          <w:rFonts w:ascii="Times New Roman" w:hAnsi="Times New Roman" w:cs="Times New Roman"/>
          <w:sz w:val="24"/>
          <w:szCs w:val="24"/>
        </w:rPr>
        <w:t xml:space="preserve">               В противоположном углу обосновались глухая старушка-приживалка, которая расспрашивает у помощника купца о происходящих событиях, и повариха, хлопотавшая у обеденного стола</w:t>
      </w:r>
      <w:r w:rsidR="00090F67" w:rsidRPr="002F1545">
        <w:rPr>
          <w:rFonts w:ascii="Times New Roman" w:hAnsi="Times New Roman" w:cs="Times New Roman"/>
          <w:b/>
          <w:sz w:val="24"/>
          <w:szCs w:val="24"/>
        </w:rPr>
        <w:t>. (3 балла)</w:t>
      </w:r>
    </w:p>
    <w:p w14:paraId="254D5710" w14:textId="18862F3D" w:rsidR="00090F67" w:rsidRPr="002F1545" w:rsidRDefault="00090F67" w:rsidP="00541B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1545">
        <w:rPr>
          <w:rFonts w:ascii="Times New Roman" w:hAnsi="Times New Roman" w:cs="Times New Roman"/>
          <w:sz w:val="24"/>
          <w:szCs w:val="24"/>
        </w:rPr>
        <w:t xml:space="preserve">3. «Бурлаки на Волге». «Опять двойка», «Неравный брак», «Охотники на привале» </w:t>
      </w:r>
      <w:bookmarkStart w:id="1" w:name="_Hlk115036501"/>
      <w:r w:rsidRPr="002F1545">
        <w:rPr>
          <w:rFonts w:ascii="Times New Roman" w:hAnsi="Times New Roman" w:cs="Times New Roman"/>
          <w:sz w:val="24"/>
          <w:szCs w:val="24"/>
        </w:rPr>
        <w:t xml:space="preserve">или любое другое произведение  </w:t>
      </w:r>
      <w:bookmarkEnd w:id="1"/>
      <w:r w:rsidRPr="002F1545">
        <w:rPr>
          <w:rFonts w:ascii="Times New Roman" w:hAnsi="Times New Roman" w:cs="Times New Roman"/>
          <w:b/>
          <w:sz w:val="24"/>
          <w:szCs w:val="24"/>
        </w:rPr>
        <w:t>(3 балла)</w:t>
      </w:r>
    </w:p>
    <w:p w14:paraId="470838AA" w14:textId="23B79947" w:rsidR="00090F67" w:rsidRPr="002F1545" w:rsidRDefault="00090F67" w:rsidP="00541B8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1545">
        <w:rPr>
          <w:rFonts w:ascii="Times New Roman" w:hAnsi="Times New Roman" w:cs="Times New Roman"/>
          <w:sz w:val="24"/>
          <w:szCs w:val="24"/>
        </w:rPr>
        <w:t>4. «Свежий кавалер», «Разборчивая невеста», «Завтрак аристократа», «Игроки»</w:t>
      </w:r>
      <w:r w:rsidRPr="002F1545">
        <w:rPr>
          <w:sz w:val="24"/>
          <w:szCs w:val="24"/>
        </w:rPr>
        <w:t xml:space="preserve"> </w:t>
      </w:r>
      <w:r w:rsidRPr="002F1545">
        <w:rPr>
          <w:rFonts w:ascii="Times New Roman" w:hAnsi="Times New Roman" w:cs="Times New Roman"/>
          <w:sz w:val="24"/>
          <w:szCs w:val="24"/>
        </w:rPr>
        <w:t xml:space="preserve">или любое другое произведение   </w:t>
      </w:r>
      <w:r w:rsidRPr="002F1545">
        <w:rPr>
          <w:rFonts w:ascii="Times New Roman" w:hAnsi="Times New Roman" w:cs="Times New Roman"/>
          <w:b/>
          <w:sz w:val="24"/>
          <w:szCs w:val="24"/>
        </w:rPr>
        <w:t>(3 балла)</w:t>
      </w:r>
    </w:p>
    <w:p w14:paraId="441ED35F" w14:textId="77777777" w:rsidR="006D662F" w:rsidRPr="002F1545" w:rsidRDefault="006D662F" w:rsidP="00541B8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5511962" w14:textId="7CD99C0E" w:rsidR="00090F67" w:rsidRPr="002F1545" w:rsidRDefault="006D662F" w:rsidP="00541B8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1545">
        <w:rPr>
          <w:rFonts w:ascii="Times New Roman" w:hAnsi="Times New Roman" w:cs="Times New Roman"/>
          <w:b/>
          <w:sz w:val="24"/>
          <w:szCs w:val="24"/>
        </w:rPr>
        <w:t>Задание 3.2.  (8  баллов)</w:t>
      </w:r>
    </w:p>
    <w:p w14:paraId="79D95CB1" w14:textId="15C7973A" w:rsidR="006D662F" w:rsidRPr="002F1545" w:rsidRDefault="006D662F" w:rsidP="006D66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1545">
        <w:rPr>
          <w:rFonts w:ascii="Times New Roman" w:hAnsi="Times New Roman" w:cs="Times New Roman"/>
          <w:sz w:val="24"/>
          <w:szCs w:val="24"/>
        </w:rPr>
        <w:t xml:space="preserve">1. Плакат «родина – мать зовет!»  Ираклий Моисеевич </w:t>
      </w:r>
      <w:proofErr w:type="spellStart"/>
      <w:r w:rsidRPr="002F1545">
        <w:rPr>
          <w:rFonts w:ascii="Times New Roman" w:hAnsi="Times New Roman" w:cs="Times New Roman"/>
          <w:sz w:val="24"/>
          <w:szCs w:val="24"/>
        </w:rPr>
        <w:t>Тоидзе</w:t>
      </w:r>
      <w:proofErr w:type="spellEnd"/>
      <w:r w:rsidRPr="002F1545">
        <w:rPr>
          <w:rFonts w:ascii="Times New Roman" w:hAnsi="Times New Roman" w:cs="Times New Roman"/>
          <w:sz w:val="24"/>
          <w:szCs w:val="24"/>
        </w:rPr>
        <w:t xml:space="preserve"> </w:t>
      </w:r>
      <w:r w:rsidRPr="002F1545">
        <w:rPr>
          <w:rFonts w:ascii="Times New Roman" w:hAnsi="Times New Roman" w:cs="Times New Roman"/>
          <w:b/>
          <w:sz w:val="24"/>
          <w:szCs w:val="24"/>
        </w:rPr>
        <w:t>(2 балла)</w:t>
      </w:r>
    </w:p>
    <w:p w14:paraId="22C5E638" w14:textId="76306E54" w:rsidR="006D662F" w:rsidRPr="002F1545" w:rsidRDefault="006D662F" w:rsidP="006D66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1545">
        <w:rPr>
          <w:rFonts w:ascii="Times New Roman" w:hAnsi="Times New Roman" w:cs="Times New Roman"/>
          <w:sz w:val="24"/>
          <w:szCs w:val="24"/>
        </w:rPr>
        <w:t xml:space="preserve">2. Представленный фрагмент занимает нижнюю левую часть плаката </w:t>
      </w:r>
      <w:r w:rsidRPr="002F1545">
        <w:rPr>
          <w:rFonts w:ascii="Times New Roman" w:hAnsi="Times New Roman" w:cs="Times New Roman"/>
          <w:b/>
          <w:sz w:val="24"/>
          <w:szCs w:val="24"/>
        </w:rPr>
        <w:t>(2 балла)</w:t>
      </w:r>
    </w:p>
    <w:p w14:paraId="1D1DA5D2" w14:textId="250142EB" w:rsidR="006D662F" w:rsidRPr="002F1545" w:rsidRDefault="006D662F" w:rsidP="006D66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1545">
        <w:rPr>
          <w:rFonts w:ascii="Times New Roman" w:hAnsi="Times New Roman" w:cs="Times New Roman"/>
          <w:sz w:val="24"/>
          <w:szCs w:val="24"/>
        </w:rPr>
        <w:t xml:space="preserve">3. 1941 год </w:t>
      </w:r>
      <w:r w:rsidRPr="002F1545">
        <w:rPr>
          <w:rFonts w:ascii="Times New Roman" w:hAnsi="Times New Roman" w:cs="Times New Roman"/>
          <w:b/>
          <w:sz w:val="24"/>
          <w:szCs w:val="24"/>
        </w:rPr>
        <w:t>(1 балл)</w:t>
      </w:r>
    </w:p>
    <w:p w14:paraId="4344AF69" w14:textId="0B710BF0" w:rsidR="006D662F" w:rsidRPr="002F1545" w:rsidRDefault="006D662F" w:rsidP="006D662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1545">
        <w:rPr>
          <w:rFonts w:ascii="Times New Roman" w:hAnsi="Times New Roman" w:cs="Times New Roman"/>
          <w:sz w:val="24"/>
          <w:szCs w:val="24"/>
        </w:rPr>
        <w:t>4. «Ты записался добровольцем?» «На защиту Родины», «За Родину – мать!». «Будь героем»</w:t>
      </w:r>
      <w:r w:rsidRPr="002F1545">
        <w:rPr>
          <w:sz w:val="24"/>
          <w:szCs w:val="24"/>
        </w:rPr>
        <w:t xml:space="preserve"> </w:t>
      </w:r>
      <w:r w:rsidRPr="002F1545">
        <w:rPr>
          <w:rFonts w:ascii="Times New Roman" w:hAnsi="Times New Roman" w:cs="Times New Roman"/>
          <w:sz w:val="24"/>
          <w:szCs w:val="24"/>
        </w:rPr>
        <w:t xml:space="preserve">или любое другое произведение  </w:t>
      </w:r>
      <w:r w:rsidRPr="002F1545">
        <w:rPr>
          <w:rFonts w:ascii="Times New Roman" w:hAnsi="Times New Roman" w:cs="Times New Roman"/>
          <w:b/>
          <w:sz w:val="24"/>
          <w:szCs w:val="24"/>
        </w:rPr>
        <w:t>(3 балла)</w:t>
      </w:r>
    </w:p>
    <w:p w14:paraId="2D0B5306" w14:textId="77777777" w:rsidR="006D662F" w:rsidRPr="002F1545" w:rsidRDefault="006D662F" w:rsidP="006D66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AE3AF49" w14:textId="2171B5B1" w:rsidR="006D662F" w:rsidRPr="002F1545" w:rsidRDefault="006D662F" w:rsidP="006D662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1545">
        <w:rPr>
          <w:rFonts w:ascii="Times New Roman" w:hAnsi="Times New Roman" w:cs="Times New Roman"/>
          <w:b/>
          <w:sz w:val="24"/>
          <w:szCs w:val="24"/>
        </w:rPr>
        <w:t>Задание 4.1.  (12 баллов)</w:t>
      </w:r>
    </w:p>
    <w:p w14:paraId="225411B5" w14:textId="14E41627" w:rsidR="00A75D7B" w:rsidRPr="002F1545" w:rsidRDefault="00A75D7B" w:rsidP="006D66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F1545">
        <w:rPr>
          <w:rFonts w:ascii="Times New Roman" w:hAnsi="Times New Roman" w:cs="Times New Roman"/>
          <w:sz w:val="24"/>
          <w:szCs w:val="24"/>
        </w:rPr>
        <w:t>Даны</w:t>
      </w:r>
      <w:proofErr w:type="gramEnd"/>
      <w:r w:rsidRPr="002F1545">
        <w:rPr>
          <w:rFonts w:ascii="Times New Roman" w:hAnsi="Times New Roman" w:cs="Times New Roman"/>
          <w:sz w:val="24"/>
          <w:szCs w:val="24"/>
        </w:rPr>
        <w:t xml:space="preserve"> 18 понятий и терминов, связанных с искусством. Объедините имена, понятия и термины в группы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1520"/>
        <w:gridCol w:w="4968"/>
        <w:gridCol w:w="3175"/>
      </w:tblGrid>
      <w:tr w:rsidR="00FE316C" w:rsidRPr="002F1545" w14:paraId="481C766E" w14:textId="77777777" w:rsidTr="00A75D7B">
        <w:tc>
          <w:tcPr>
            <w:tcW w:w="1520" w:type="dxa"/>
          </w:tcPr>
          <w:p w14:paraId="0E259981" w14:textId="77777777" w:rsidR="00FE316C" w:rsidRPr="002F1545" w:rsidRDefault="00FE316C" w:rsidP="008638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545">
              <w:rPr>
                <w:rFonts w:ascii="Times New Roman" w:hAnsi="Times New Roman"/>
                <w:sz w:val="24"/>
                <w:szCs w:val="24"/>
              </w:rPr>
              <w:t>Номер ряда</w:t>
            </w:r>
          </w:p>
        </w:tc>
        <w:tc>
          <w:tcPr>
            <w:tcW w:w="4968" w:type="dxa"/>
          </w:tcPr>
          <w:p w14:paraId="537E99BE" w14:textId="77777777" w:rsidR="00FE316C" w:rsidRPr="002F1545" w:rsidRDefault="00FE316C" w:rsidP="008638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545">
              <w:rPr>
                <w:rFonts w:ascii="Times New Roman" w:hAnsi="Times New Roman"/>
                <w:sz w:val="24"/>
                <w:szCs w:val="24"/>
              </w:rPr>
              <w:t xml:space="preserve">Ряд </w:t>
            </w:r>
          </w:p>
        </w:tc>
        <w:tc>
          <w:tcPr>
            <w:tcW w:w="3175" w:type="dxa"/>
          </w:tcPr>
          <w:p w14:paraId="3ADCEA7C" w14:textId="77777777" w:rsidR="00FE316C" w:rsidRPr="002F1545" w:rsidRDefault="00FE316C" w:rsidP="008638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545">
              <w:rPr>
                <w:rFonts w:ascii="Times New Roman" w:hAnsi="Times New Roman"/>
                <w:sz w:val="24"/>
                <w:szCs w:val="24"/>
              </w:rPr>
              <w:t xml:space="preserve">Принцип </w:t>
            </w:r>
          </w:p>
        </w:tc>
      </w:tr>
      <w:tr w:rsidR="00FE316C" w:rsidRPr="002F1545" w14:paraId="4D7641F9" w14:textId="77777777" w:rsidTr="00A75D7B">
        <w:tc>
          <w:tcPr>
            <w:tcW w:w="1520" w:type="dxa"/>
          </w:tcPr>
          <w:p w14:paraId="06F83C92" w14:textId="77777777" w:rsidR="00FE316C" w:rsidRPr="002F1545" w:rsidRDefault="00FE316C" w:rsidP="008638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8" w:type="dxa"/>
          </w:tcPr>
          <w:p w14:paraId="7C386203" w14:textId="1B777F2D" w:rsidR="00FE316C" w:rsidRPr="002F1545" w:rsidRDefault="00FE316C" w:rsidP="00FE316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F1545">
              <w:rPr>
                <w:rFonts w:ascii="Times New Roman" w:hAnsi="Times New Roman"/>
                <w:sz w:val="24"/>
                <w:szCs w:val="24"/>
              </w:rPr>
              <w:t>Аккомпанемент, кантата, мадригал, партитура, увертюра</w:t>
            </w:r>
          </w:p>
          <w:p w14:paraId="1A14F70B" w14:textId="77777777" w:rsidR="00FE316C" w:rsidRPr="002F1545" w:rsidRDefault="00FE316C" w:rsidP="008638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5" w:type="dxa"/>
          </w:tcPr>
          <w:p w14:paraId="20C00890" w14:textId="77777777" w:rsidR="00A75D7B" w:rsidRPr="002F1545" w:rsidRDefault="00A75D7B" w:rsidP="008638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1560E7B" w14:textId="747AA95B" w:rsidR="00FE316C" w:rsidRPr="002F1545" w:rsidRDefault="00FE316C" w:rsidP="008638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545">
              <w:rPr>
                <w:rFonts w:ascii="Times New Roman" w:hAnsi="Times New Roman"/>
                <w:sz w:val="24"/>
                <w:szCs w:val="24"/>
              </w:rPr>
              <w:t>музыка</w:t>
            </w:r>
          </w:p>
        </w:tc>
      </w:tr>
      <w:tr w:rsidR="00FE316C" w:rsidRPr="002F1545" w14:paraId="063E4BB6" w14:textId="77777777" w:rsidTr="00A75D7B">
        <w:tc>
          <w:tcPr>
            <w:tcW w:w="1520" w:type="dxa"/>
          </w:tcPr>
          <w:p w14:paraId="4CCDDDA0" w14:textId="77777777" w:rsidR="00FE316C" w:rsidRPr="002F1545" w:rsidRDefault="00FE316C" w:rsidP="008638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5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68" w:type="dxa"/>
          </w:tcPr>
          <w:p w14:paraId="1B3466F7" w14:textId="72CBEAF1" w:rsidR="00FE316C" w:rsidRPr="002F1545" w:rsidRDefault="00FE316C" w:rsidP="00FE316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F1545">
              <w:rPr>
                <w:rFonts w:ascii="Times New Roman" w:hAnsi="Times New Roman"/>
                <w:sz w:val="24"/>
                <w:szCs w:val="24"/>
              </w:rPr>
              <w:t>Гротеск, эпитафия</w:t>
            </w:r>
            <w:r w:rsidR="00A75D7B" w:rsidRPr="002F1545">
              <w:rPr>
                <w:rFonts w:ascii="Times New Roman" w:hAnsi="Times New Roman"/>
                <w:sz w:val="24"/>
                <w:szCs w:val="24"/>
              </w:rPr>
              <w:t>, афоризм, дактиль, ямб</w:t>
            </w:r>
          </w:p>
        </w:tc>
        <w:tc>
          <w:tcPr>
            <w:tcW w:w="3175" w:type="dxa"/>
          </w:tcPr>
          <w:p w14:paraId="445EDC82" w14:textId="3B6D164A" w:rsidR="00FE316C" w:rsidRPr="002F1545" w:rsidRDefault="00FE316C" w:rsidP="008638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545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</w:tr>
      <w:tr w:rsidR="00FE316C" w:rsidRPr="002F1545" w14:paraId="100DCA76" w14:textId="77777777" w:rsidTr="00A75D7B">
        <w:tc>
          <w:tcPr>
            <w:tcW w:w="1520" w:type="dxa"/>
          </w:tcPr>
          <w:p w14:paraId="1EEB287C" w14:textId="77777777" w:rsidR="00FE316C" w:rsidRPr="002F1545" w:rsidRDefault="00FE316C" w:rsidP="008638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54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68" w:type="dxa"/>
          </w:tcPr>
          <w:p w14:paraId="3E7CECB2" w14:textId="23A436C1" w:rsidR="00FE316C" w:rsidRPr="002F1545" w:rsidRDefault="00FE316C" w:rsidP="00FE316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F1545">
              <w:rPr>
                <w:rFonts w:ascii="Times New Roman" w:hAnsi="Times New Roman"/>
                <w:sz w:val="24"/>
                <w:szCs w:val="24"/>
              </w:rPr>
              <w:t>Анфилада,  балюстрада, капитель, колоннада, пандус, парапет,  портал, ризалит</w:t>
            </w:r>
          </w:p>
          <w:p w14:paraId="599145B9" w14:textId="77777777" w:rsidR="00FE316C" w:rsidRPr="002F1545" w:rsidRDefault="00FE316C" w:rsidP="008638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5" w:type="dxa"/>
          </w:tcPr>
          <w:p w14:paraId="6AA5C4C5" w14:textId="77777777" w:rsidR="00A75D7B" w:rsidRPr="002F1545" w:rsidRDefault="00A75D7B" w:rsidP="008638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52CBAFA" w14:textId="0D32A30C" w:rsidR="00FE316C" w:rsidRPr="002F1545" w:rsidRDefault="00FE316C" w:rsidP="008638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545">
              <w:rPr>
                <w:rFonts w:ascii="Times New Roman" w:hAnsi="Times New Roman"/>
                <w:sz w:val="24"/>
                <w:szCs w:val="24"/>
              </w:rPr>
              <w:t>архитектура</w:t>
            </w:r>
          </w:p>
        </w:tc>
      </w:tr>
    </w:tbl>
    <w:p w14:paraId="5F4DC83A" w14:textId="77777777" w:rsidR="00A75D7B" w:rsidRPr="002F1545" w:rsidRDefault="00A75D7B" w:rsidP="00A75D7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20D6E07" w14:textId="793E1F90" w:rsidR="00A75D7B" w:rsidRPr="002F1545" w:rsidRDefault="00A75D7B" w:rsidP="00A75D7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1545">
        <w:rPr>
          <w:rFonts w:ascii="Times New Roman" w:hAnsi="Times New Roman" w:cs="Times New Roman"/>
          <w:b/>
          <w:sz w:val="24"/>
          <w:szCs w:val="24"/>
        </w:rPr>
        <w:t>Задание 4.2.  (6  баллов)</w:t>
      </w:r>
    </w:p>
    <w:p w14:paraId="576744FE" w14:textId="70D406BE" w:rsidR="00FE316C" w:rsidRPr="002F1545" w:rsidRDefault="00A75D7B" w:rsidP="00A75D7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1545">
        <w:rPr>
          <w:rFonts w:ascii="Times New Roman" w:hAnsi="Times New Roman" w:cs="Times New Roman"/>
          <w:b/>
          <w:sz w:val="24"/>
          <w:szCs w:val="24"/>
        </w:rPr>
        <w:t>Соотнесите фамилии деятелей искусств и сферу их деятельности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</w:tblGrid>
      <w:tr w:rsidR="00A75D7B" w:rsidRPr="002F1545" w14:paraId="4C8AD2B3" w14:textId="77777777" w:rsidTr="008638AE">
        <w:tc>
          <w:tcPr>
            <w:tcW w:w="1367" w:type="dxa"/>
          </w:tcPr>
          <w:p w14:paraId="3984B382" w14:textId="77777777" w:rsidR="00A75D7B" w:rsidRPr="002F1545" w:rsidRDefault="00A75D7B" w:rsidP="008638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5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14:paraId="32E75818" w14:textId="77777777" w:rsidR="00A75D7B" w:rsidRPr="002F1545" w:rsidRDefault="00A75D7B" w:rsidP="008638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5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14:paraId="702B70B3" w14:textId="77777777" w:rsidR="00A75D7B" w:rsidRPr="002F1545" w:rsidRDefault="00A75D7B" w:rsidP="008638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54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14:paraId="4D8F7704" w14:textId="77777777" w:rsidR="00A75D7B" w:rsidRPr="002F1545" w:rsidRDefault="00A75D7B" w:rsidP="008638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54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67" w:type="dxa"/>
          </w:tcPr>
          <w:p w14:paraId="13D5B530" w14:textId="77777777" w:rsidR="00A75D7B" w:rsidRPr="002F1545" w:rsidRDefault="00A75D7B" w:rsidP="008638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54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68" w:type="dxa"/>
          </w:tcPr>
          <w:p w14:paraId="0894B906" w14:textId="77777777" w:rsidR="00A75D7B" w:rsidRPr="002F1545" w:rsidRDefault="00A75D7B" w:rsidP="008638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54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75D7B" w:rsidRPr="002F1545" w14:paraId="0867730A" w14:textId="77777777" w:rsidTr="008638AE">
        <w:tc>
          <w:tcPr>
            <w:tcW w:w="1367" w:type="dxa"/>
          </w:tcPr>
          <w:p w14:paraId="04C20DB9" w14:textId="34AFD818" w:rsidR="00A75D7B" w:rsidRPr="002F1545" w:rsidRDefault="00A75D7B" w:rsidP="008638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545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367" w:type="dxa"/>
          </w:tcPr>
          <w:p w14:paraId="23952CE1" w14:textId="7CAD2C24" w:rsidR="00A75D7B" w:rsidRPr="002F1545" w:rsidRDefault="00C55CA7" w:rsidP="008638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545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367" w:type="dxa"/>
          </w:tcPr>
          <w:p w14:paraId="2CE76FD5" w14:textId="1A834E1A" w:rsidR="00A75D7B" w:rsidRPr="002F1545" w:rsidRDefault="00C55CA7" w:rsidP="008638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545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1367" w:type="dxa"/>
          </w:tcPr>
          <w:p w14:paraId="45BA0BC8" w14:textId="2F0C97FD" w:rsidR="00A75D7B" w:rsidRPr="002F1545" w:rsidRDefault="00C55CA7" w:rsidP="008638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545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367" w:type="dxa"/>
          </w:tcPr>
          <w:p w14:paraId="0D62C37D" w14:textId="3A57FA03" w:rsidR="00A75D7B" w:rsidRPr="002F1545" w:rsidRDefault="00C55CA7" w:rsidP="008638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545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368" w:type="dxa"/>
          </w:tcPr>
          <w:p w14:paraId="20F23EFF" w14:textId="5C1F1244" w:rsidR="00A75D7B" w:rsidRPr="002F1545" w:rsidRDefault="00C55CA7" w:rsidP="008638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545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</w:tr>
    </w:tbl>
    <w:p w14:paraId="1113A3EF" w14:textId="77777777" w:rsidR="00A75D7B" w:rsidRPr="002F1545" w:rsidRDefault="00A75D7B" w:rsidP="00A75D7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A75D7B" w:rsidRPr="002F154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2F687D" w14:textId="77777777" w:rsidR="002C1549" w:rsidRDefault="002C1549" w:rsidP="002F1545">
      <w:pPr>
        <w:spacing w:after="0" w:line="240" w:lineRule="auto"/>
      </w:pPr>
      <w:r>
        <w:separator/>
      </w:r>
    </w:p>
  </w:endnote>
  <w:endnote w:type="continuationSeparator" w:id="0">
    <w:p w14:paraId="471CF499" w14:textId="77777777" w:rsidR="002C1549" w:rsidRDefault="002C1549" w:rsidP="002F1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63FA1F" w14:textId="77777777" w:rsidR="002C1549" w:rsidRDefault="002C1549" w:rsidP="002F1545">
      <w:pPr>
        <w:spacing w:after="0" w:line="240" w:lineRule="auto"/>
      </w:pPr>
      <w:r>
        <w:separator/>
      </w:r>
    </w:p>
  </w:footnote>
  <w:footnote w:type="continuationSeparator" w:id="0">
    <w:p w14:paraId="6DBE9F75" w14:textId="77777777" w:rsidR="002C1549" w:rsidRDefault="002C1549" w:rsidP="002F1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6278140"/>
      <w:docPartObj>
        <w:docPartGallery w:val="Page Numbers (Top of Page)"/>
        <w:docPartUnique/>
      </w:docPartObj>
    </w:sdtPr>
    <w:sdtEndPr/>
    <w:sdtContent>
      <w:p w14:paraId="1F203D13" w14:textId="01773E2B" w:rsidR="002F1545" w:rsidRDefault="002F154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0102">
          <w:rPr>
            <w:noProof/>
          </w:rPr>
          <w:t>3</w:t>
        </w:r>
        <w:r>
          <w:fldChar w:fldCharType="end"/>
        </w:r>
      </w:p>
    </w:sdtContent>
  </w:sdt>
  <w:p w14:paraId="0EFD0418" w14:textId="77777777" w:rsidR="002F1545" w:rsidRDefault="002F154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DB7"/>
    <w:rsid w:val="00090F67"/>
    <w:rsid w:val="001377AF"/>
    <w:rsid w:val="0029162B"/>
    <w:rsid w:val="002C1549"/>
    <w:rsid w:val="002F1545"/>
    <w:rsid w:val="003360FE"/>
    <w:rsid w:val="004502CE"/>
    <w:rsid w:val="004B4DB7"/>
    <w:rsid w:val="00530374"/>
    <w:rsid w:val="00541B8D"/>
    <w:rsid w:val="005D1BD4"/>
    <w:rsid w:val="005F1BB6"/>
    <w:rsid w:val="006D662F"/>
    <w:rsid w:val="007C0102"/>
    <w:rsid w:val="007D5266"/>
    <w:rsid w:val="00A75D7B"/>
    <w:rsid w:val="00A95488"/>
    <w:rsid w:val="00B22BBA"/>
    <w:rsid w:val="00C55CA7"/>
    <w:rsid w:val="00C63DC3"/>
    <w:rsid w:val="00D8160C"/>
    <w:rsid w:val="00FE316C"/>
    <w:rsid w:val="00FF4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3F6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D5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7D5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-wikidata">
    <w:name w:val="no-wikidata"/>
    <w:basedOn w:val="a0"/>
    <w:rsid w:val="003360FE"/>
  </w:style>
  <w:style w:type="character" w:styleId="a4">
    <w:name w:val="Hyperlink"/>
    <w:basedOn w:val="a0"/>
    <w:uiPriority w:val="99"/>
    <w:semiHidden/>
    <w:unhideWhenUsed/>
    <w:rsid w:val="003360FE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2F15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1545"/>
  </w:style>
  <w:style w:type="paragraph" w:styleId="a7">
    <w:name w:val="footer"/>
    <w:basedOn w:val="a"/>
    <w:link w:val="a8"/>
    <w:uiPriority w:val="99"/>
    <w:unhideWhenUsed/>
    <w:rsid w:val="002F15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15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D5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7D5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-wikidata">
    <w:name w:val="no-wikidata"/>
    <w:basedOn w:val="a0"/>
    <w:rsid w:val="003360FE"/>
  </w:style>
  <w:style w:type="character" w:styleId="a4">
    <w:name w:val="Hyperlink"/>
    <w:basedOn w:val="a0"/>
    <w:uiPriority w:val="99"/>
    <w:semiHidden/>
    <w:unhideWhenUsed/>
    <w:rsid w:val="003360FE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2F15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1545"/>
  </w:style>
  <w:style w:type="paragraph" w:styleId="a7">
    <w:name w:val="footer"/>
    <w:basedOn w:val="a"/>
    <w:link w:val="a8"/>
    <w:uiPriority w:val="99"/>
    <w:unhideWhenUsed/>
    <w:rsid w:val="002F15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15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963</Words>
  <Characters>5493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uchspec3</cp:lastModifiedBy>
  <cp:revision>6</cp:revision>
  <dcterms:created xsi:type="dcterms:W3CDTF">2022-09-25T18:03:00Z</dcterms:created>
  <dcterms:modified xsi:type="dcterms:W3CDTF">2022-10-05T05:10:00Z</dcterms:modified>
</cp:coreProperties>
</file>